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BD" w:rsidRDefault="00E15382">
      <w:pPr>
        <w:pStyle w:val="NormalWeb"/>
      </w:pPr>
      <w:bookmarkStart w:id="0" w:name="_GoBack"/>
      <w:bookmarkEnd w:id="0"/>
      <w:r>
        <w:rPr>
          <w:rStyle w:val="Strong"/>
          <w:u w:val="single"/>
        </w:rPr>
        <w:t>Cheshire West and Chester Local Offer</w:t>
      </w:r>
    </w:p>
    <w:p w:rsidR="002417BD" w:rsidRDefault="00E15382">
      <w:pPr>
        <w:pStyle w:val="NormalWeb"/>
      </w:pPr>
      <w:r>
        <w:t>The West Cheshire Local Offer website also provides comprehensive local information, advice and support for children and young people with Special</w:t>
      </w:r>
      <w:r>
        <w:t xml:space="preserve"> Educational Needs or Disabilities (SEND) and their parents or carers, in a single place. It includes information from a range of local agencies, including education, health and social care. Knowing what is out there gives you more choice and therefore mor</w:t>
      </w:r>
      <w:r>
        <w:t>e control over what support is right for your child.is now available. Please follow the link below:-</w:t>
      </w:r>
    </w:p>
    <w:p w:rsidR="002417BD" w:rsidRDefault="00E15382">
      <w:hyperlink r:id="rId7" w:history="1">
        <w:r>
          <w:rPr>
            <w:rStyle w:val="Hyperlink"/>
          </w:rPr>
          <w:t>www.westcheshirelocaloffer.co.uk</w:t>
        </w:r>
      </w:hyperlink>
    </w:p>
    <w:p w:rsidR="002417BD" w:rsidRDefault="002417BD"/>
    <w:sectPr w:rsidR="002417B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82" w:rsidRDefault="00E15382">
      <w:pPr>
        <w:spacing w:after="0" w:line="240" w:lineRule="auto"/>
      </w:pPr>
      <w:r>
        <w:separator/>
      </w:r>
    </w:p>
  </w:endnote>
  <w:endnote w:type="continuationSeparator" w:id="0">
    <w:p w:rsidR="00E15382" w:rsidRDefault="00E1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82" w:rsidRDefault="00E153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15382" w:rsidRDefault="00E15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17BD"/>
    <w:rsid w:val="000B19F0"/>
    <w:rsid w:val="002417BD"/>
    <w:rsid w:val="00E1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stcheshirelocaloffer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Childer Thornton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sraynor</dc:creator>
  <cp:lastModifiedBy>sraynor</cp:lastModifiedBy>
  <cp:revision>2</cp:revision>
  <dcterms:created xsi:type="dcterms:W3CDTF">2018-01-28T17:31:00Z</dcterms:created>
  <dcterms:modified xsi:type="dcterms:W3CDTF">2018-01-28T17:31:00Z</dcterms:modified>
</cp:coreProperties>
</file>